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08A49" w14:textId="77777777" w:rsidR="004A5C0F" w:rsidRDefault="004A5C0F" w:rsidP="004A5C0F">
      <w:pPr>
        <w:spacing w:line="300" w:lineRule="auto"/>
        <w:rPr>
          <w:rFonts w:ascii="Times New Roman" w:eastAsia="仿宋" w:hAnsi="Times New Roman" w:cs="Times New Roman"/>
          <w:b/>
          <w:bCs/>
          <w:sz w:val="24"/>
          <w:szCs w:val="24"/>
        </w:rPr>
      </w:pPr>
      <w:r>
        <w:rPr>
          <w:rFonts w:ascii="Times New Roman" w:eastAsia="仿宋" w:hAnsi="Times New Roman" w:cs="Times New Roman"/>
          <w:b/>
          <w:bCs/>
          <w:sz w:val="24"/>
          <w:szCs w:val="24"/>
        </w:rPr>
        <w:t>1</w:t>
      </w:r>
      <w:r>
        <w:rPr>
          <w:rFonts w:ascii="Times New Roman" w:eastAsia="仿宋" w:hAnsi="Times New Roman" w:cs="Times New Roman" w:hint="eastAsia"/>
          <w:b/>
          <w:bCs/>
          <w:sz w:val="24"/>
          <w:szCs w:val="24"/>
        </w:rPr>
        <w:t>、实验前的准备</w:t>
      </w:r>
    </w:p>
    <w:p w14:paraId="28F5F474"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①</w:t>
      </w:r>
      <w:r>
        <w:rPr>
          <w:rFonts w:ascii="Times New Roman" w:eastAsia="仿宋" w:hAnsi="Times New Roman" w:cs="Times New Roman" w:hint="eastAsia"/>
          <w:sz w:val="24"/>
          <w:szCs w:val="24"/>
        </w:rPr>
        <w:t>检查电力系统是否正常，仪器各部分电器开关是否处于关闭状态。</w:t>
      </w:r>
    </w:p>
    <w:p w14:paraId="7EAFC933"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②</w:t>
      </w:r>
      <w:r>
        <w:rPr>
          <w:rFonts w:ascii="Times New Roman" w:eastAsia="仿宋" w:hAnsi="Times New Roman" w:cs="Times New Roman" w:hint="eastAsia"/>
          <w:sz w:val="24"/>
          <w:szCs w:val="24"/>
        </w:rPr>
        <w:t>打开总电源开关、控制台电源开关、油源总开关、</w:t>
      </w:r>
      <w:proofErr w:type="gramStart"/>
      <w:r>
        <w:rPr>
          <w:rFonts w:ascii="Times New Roman" w:eastAsia="仿宋" w:hAnsi="Times New Roman" w:cs="Times New Roman" w:hint="eastAsia"/>
          <w:sz w:val="24"/>
          <w:szCs w:val="24"/>
        </w:rPr>
        <w:t>温控机开关</w:t>
      </w:r>
      <w:proofErr w:type="gramEnd"/>
      <w:r>
        <w:rPr>
          <w:rFonts w:ascii="Times New Roman" w:eastAsia="仿宋" w:hAnsi="Times New Roman" w:cs="Times New Roman" w:hint="eastAsia"/>
          <w:sz w:val="24"/>
          <w:szCs w:val="24"/>
        </w:rPr>
        <w:t>。</w:t>
      </w:r>
    </w:p>
    <w:p w14:paraId="38C6992C"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③</w:t>
      </w:r>
      <w:r>
        <w:rPr>
          <w:rFonts w:ascii="Times New Roman" w:eastAsia="仿宋" w:hAnsi="Times New Roman" w:cs="Times New Roman" w:hint="eastAsia"/>
          <w:sz w:val="24"/>
          <w:szCs w:val="24"/>
        </w:rPr>
        <w:t>启动工控机，打开试验软件，分别点击轴向控制和围压控制的</w:t>
      </w:r>
      <w:r>
        <w:rPr>
          <w:rFonts w:ascii="Times New Roman" w:eastAsia="仿宋" w:hAnsi="Times New Roman" w:cs="Times New Roman"/>
          <w:sz w:val="24"/>
          <w:szCs w:val="24"/>
        </w:rPr>
        <w:t>“</w:t>
      </w:r>
      <w:r>
        <w:rPr>
          <w:rFonts w:ascii="Times New Roman" w:eastAsia="仿宋" w:hAnsi="Times New Roman" w:cs="Times New Roman" w:hint="eastAsia"/>
          <w:sz w:val="24"/>
          <w:szCs w:val="24"/>
        </w:rPr>
        <w:t>连接</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按键。所有对轴向和围压的控制都要在这两个控制器被连接的状态下才能执行，断开状态下不工作。以下说明中不再特别指出。在常压下根据需要给围压、渗压等传感器读数在软件</w:t>
      </w:r>
      <w:r>
        <w:rPr>
          <w:rFonts w:ascii="Times New Roman" w:eastAsia="仿宋" w:hAnsi="Times New Roman" w:cs="Times New Roman"/>
          <w:sz w:val="24"/>
          <w:szCs w:val="24"/>
        </w:rPr>
        <w:t>“</w:t>
      </w:r>
      <w:r>
        <w:rPr>
          <w:rFonts w:ascii="Times New Roman" w:eastAsia="仿宋" w:hAnsi="Times New Roman" w:cs="Times New Roman" w:hint="eastAsia"/>
          <w:sz w:val="24"/>
          <w:szCs w:val="24"/>
        </w:rPr>
        <w:t>传感器读数修改</w:t>
      </w:r>
      <w:r>
        <w:rPr>
          <w:rFonts w:ascii="Times New Roman" w:eastAsia="仿宋" w:hAnsi="Times New Roman" w:cs="Times New Roman"/>
          <w:sz w:val="24"/>
          <w:szCs w:val="24"/>
        </w:rPr>
        <w:t>”</w:t>
      </w:r>
      <w:r>
        <w:rPr>
          <w:rFonts w:ascii="Times New Roman" w:eastAsia="仿宋" w:hAnsi="Times New Roman" w:cs="Times New Roman" w:hint="eastAsia"/>
          <w:sz w:val="24"/>
          <w:szCs w:val="24"/>
        </w:rPr>
        <w:t>界面清零。</w:t>
      </w:r>
    </w:p>
    <w:p w14:paraId="35EEF956"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④</w:t>
      </w:r>
      <w:r>
        <w:rPr>
          <w:rFonts w:ascii="Times New Roman" w:eastAsia="仿宋" w:hAnsi="Times New Roman" w:cs="Times New Roman" w:hint="eastAsia"/>
          <w:sz w:val="24"/>
          <w:szCs w:val="24"/>
        </w:rPr>
        <w:t>启动油源，点击</w:t>
      </w:r>
      <w:r>
        <w:rPr>
          <w:rFonts w:ascii="Times New Roman" w:eastAsia="仿宋" w:hAnsi="Times New Roman" w:cs="Times New Roman"/>
          <w:sz w:val="24"/>
          <w:szCs w:val="24"/>
        </w:rPr>
        <w:t>“Motor Start”</w:t>
      </w:r>
      <w:r>
        <w:rPr>
          <w:rFonts w:ascii="Times New Roman" w:eastAsia="仿宋" w:hAnsi="Times New Roman" w:cs="Times New Roman" w:hint="eastAsia"/>
          <w:sz w:val="24"/>
          <w:szCs w:val="24"/>
        </w:rPr>
        <w:t>按键，缓慢顺时针旋转电位器，将油源压力调节至合适值（一般略大于目标围压值的</w:t>
      </w:r>
      <w:r>
        <w:rPr>
          <w:rFonts w:ascii="Times New Roman" w:eastAsia="仿宋" w:hAnsi="Times New Roman" w:cs="Times New Roman"/>
          <w:sz w:val="24"/>
          <w:szCs w:val="24"/>
        </w:rPr>
        <w:t>1/3</w:t>
      </w:r>
      <w:r>
        <w:rPr>
          <w:rFonts w:ascii="Times New Roman" w:eastAsia="仿宋" w:hAnsi="Times New Roman" w:cs="Times New Roman" w:hint="eastAsia"/>
          <w:sz w:val="24"/>
          <w:szCs w:val="24"/>
        </w:rPr>
        <w:t>）。</w:t>
      </w:r>
    </w:p>
    <w:p w14:paraId="2BE0359B"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⑤</w:t>
      </w:r>
      <w:r>
        <w:rPr>
          <w:rFonts w:ascii="Times New Roman" w:eastAsia="仿宋" w:hAnsi="Times New Roman" w:cs="Times New Roman" w:hint="eastAsia"/>
          <w:sz w:val="24"/>
          <w:szCs w:val="24"/>
        </w:rPr>
        <w:t>打开压力控制柜门，打开上层围压增压</w:t>
      </w:r>
      <w:proofErr w:type="gramStart"/>
      <w:r>
        <w:rPr>
          <w:rFonts w:ascii="Times New Roman" w:eastAsia="仿宋" w:hAnsi="Times New Roman" w:cs="Times New Roman" w:hint="eastAsia"/>
          <w:sz w:val="24"/>
          <w:szCs w:val="24"/>
        </w:rPr>
        <w:t>缸</w:t>
      </w:r>
      <w:proofErr w:type="gramEnd"/>
      <w:r>
        <w:rPr>
          <w:rFonts w:ascii="Times New Roman" w:eastAsia="仿宋" w:hAnsi="Times New Roman" w:cs="Times New Roman" w:hint="eastAsia"/>
          <w:sz w:val="24"/>
          <w:szCs w:val="24"/>
        </w:rPr>
        <w:t>抽液阀，关闭排气阀和加压阀；打开</w:t>
      </w:r>
      <w:proofErr w:type="gramStart"/>
      <w:r>
        <w:rPr>
          <w:rFonts w:ascii="Times New Roman" w:eastAsia="仿宋" w:hAnsi="Times New Roman" w:cs="Times New Roman" w:hint="eastAsia"/>
          <w:sz w:val="24"/>
          <w:szCs w:val="24"/>
        </w:rPr>
        <w:t>中层液渗作</w:t>
      </w:r>
      <w:proofErr w:type="gramEnd"/>
      <w:r>
        <w:rPr>
          <w:rFonts w:ascii="Times New Roman" w:eastAsia="仿宋" w:hAnsi="Times New Roman" w:cs="Times New Roman" w:hint="eastAsia"/>
          <w:sz w:val="24"/>
          <w:szCs w:val="24"/>
        </w:rPr>
        <w:t>动器抽排液阀，关闭加压阀。</w:t>
      </w:r>
    </w:p>
    <w:p w14:paraId="53753B39"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⑥</w:t>
      </w:r>
      <w:r>
        <w:rPr>
          <w:rFonts w:ascii="Times New Roman" w:eastAsia="仿宋" w:hAnsi="Times New Roman" w:cs="Times New Roman" w:hint="eastAsia"/>
          <w:sz w:val="24"/>
          <w:szCs w:val="24"/>
        </w:rPr>
        <w:t>分别给围压和</w:t>
      </w:r>
      <w:proofErr w:type="gramStart"/>
      <w:r>
        <w:rPr>
          <w:rFonts w:ascii="Times New Roman" w:eastAsia="仿宋" w:hAnsi="Times New Roman" w:cs="Times New Roman" w:hint="eastAsia"/>
          <w:sz w:val="24"/>
          <w:szCs w:val="24"/>
        </w:rPr>
        <w:t>液渗</w:t>
      </w:r>
      <w:proofErr w:type="gramEnd"/>
      <w:r>
        <w:rPr>
          <w:rFonts w:ascii="Times New Roman" w:eastAsia="仿宋" w:hAnsi="Times New Roman" w:cs="Times New Roman" w:hint="eastAsia"/>
          <w:sz w:val="24"/>
          <w:szCs w:val="24"/>
        </w:rPr>
        <w:t>缸内抽入足够量的液体。围压：打开控制台上的</w:t>
      </w:r>
      <w:r>
        <w:rPr>
          <w:rFonts w:ascii="Times New Roman" w:eastAsia="仿宋" w:hAnsi="Times New Roman" w:cs="Times New Roman"/>
          <w:sz w:val="24"/>
          <w:szCs w:val="24"/>
        </w:rPr>
        <w:t>“</w:t>
      </w:r>
      <w:r>
        <w:rPr>
          <w:rFonts w:ascii="Times New Roman" w:eastAsia="仿宋" w:hAnsi="Times New Roman" w:cs="Times New Roman" w:hint="eastAsia"/>
          <w:sz w:val="24"/>
          <w:szCs w:val="24"/>
        </w:rPr>
        <w:t>围压伺服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开关，点击软件围压控制中的</w:t>
      </w:r>
      <w:r>
        <w:rPr>
          <w:rFonts w:ascii="Times New Roman" w:eastAsia="仿宋" w:hAnsi="Times New Roman" w:cs="Times New Roman"/>
          <w:sz w:val="24"/>
          <w:szCs w:val="24"/>
        </w:rPr>
        <w:t>“</w:t>
      </w:r>
      <w:r>
        <w:rPr>
          <w:rFonts w:ascii="Times New Roman" w:eastAsia="仿宋" w:hAnsi="Times New Roman" w:cs="Times New Roman" w:hint="eastAsia"/>
          <w:sz w:val="24"/>
          <w:szCs w:val="24"/>
        </w:rPr>
        <w:t>抽液</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w:t>
      </w:r>
      <w:proofErr w:type="gramStart"/>
      <w:r>
        <w:rPr>
          <w:rFonts w:ascii="Times New Roman" w:eastAsia="仿宋" w:hAnsi="Times New Roman" w:cs="Times New Roman" w:hint="eastAsia"/>
          <w:sz w:val="24"/>
          <w:szCs w:val="24"/>
        </w:rPr>
        <w:t>液渗缸</w:t>
      </w:r>
      <w:proofErr w:type="gramEnd"/>
      <w:r>
        <w:rPr>
          <w:rFonts w:ascii="Times New Roman" w:eastAsia="仿宋" w:hAnsi="Times New Roman" w:cs="Times New Roman" w:hint="eastAsia"/>
          <w:sz w:val="24"/>
          <w:szCs w:val="24"/>
        </w:rPr>
        <w:t>：打开</w:t>
      </w:r>
      <w:r>
        <w:rPr>
          <w:rFonts w:ascii="Times New Roman" w:eastAsia="仿宋" w:hAnsi="Times New Roman" w:cs="Times New Roman"/>
          <w:sz w:val="24"/>
          <w:szCs w:val="24"/>
        </w:rPr>
        <w:t>“</w:t>
      </w:r>
      <w:r>
        <w:rPr>
          <w:rFonts w:ascii="Times New Roman" w:eastAsia="仿宋" w:hAnsi="Times New Roman" w:cs="Times New Roman" w:hint="eastAsia"/>
          <w:sz w:val="24"/>
          <w:szCs w:val="24"/>
        </w:rPr>
        <w:t>液渗伺服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开关，点击软件</w:t>
      </w:r>
      <w:proofErr w:type="gramStart"/>
      <w:r>
        <w:rPr>
          <w:rFonts w:ascii="Times New Roman" w:eastAsia="仿宋" w:hAnsi="Times New Roman" w:cs="Times New Roman" w:hint="eastAsia"/>
          <w:sz w:val="24"/>
          <w:szCs w:val="24"/>
        </w:rPr>
        <w:t>液渗控制</w:t>
      </w:r>
      <w:proofErr w:type="gramEnd"/>
      <w:r>
        <w:rPr>
          <w:rFonts w:ascii="Times New Roman" w:eastAsia="仿宋" w:hAnsi="Times New Roman" w:cs="Times New Roman" w:hint="eastAsia"/>
          <w:sz w:val="24"/>
          <w:szCs w:val="24"/>
        </w:rPr>
        <w:t>中的</w:t>
      </w:r>
      <w:r>
        <w:rPr>
          <w:rFonts w:ascii="Times New Roman" w:eastAsia="仿宋" w:hAnsi="Times New Roman" w:cs="Times New Roman"/>
          <w:sz w:val="24"/>
          <w:szCs w:val="24"/>
        </w:rPr>
        <w:t>“</w:t>
      </w:r>
      <w:r>
        <w:rPr>
          <w:rFonts w:ascii="Times New Roman" w:eastAsia="仿宋" w:hAnsi="Times New Roman" w:cs="Times New Roman" w:hint="eastAsia"/>
          <w:sz w:val="24"/>
          <w:szCs w:val="24"/>
        </w:rPr>
        <w:t>快速抽液</w:t>
      </w:r>
      <w:r>
        <w:rPr>
          <w:rFonts w:ascii="Times New Roman" w:eastAsia="仿宋" w:hAnsi="Times New Roman" w:cs="Times New Roman"/>
          <w:sz w:val="24"/>
          <w:szCs w:val="24"/>
        </w:rPr>
        <w:t>”</w:t>
      </w:r>
      <w:r>
        <w:rPr>
          <w:rFonts w:ascii="Times New Roman" w:eastAsia="仿宋" w:hAnsi="Times New Roman" w:cs="Times New Roman" w:hint="eastAsia"/>
          <w:sz w:val="24"/>
          <w:szCs w:val="24"/>
        </w:rPr>
        <w:t>。抽满后点击相应</w:t>
      </w:r>
      <w:r>
        <w:rPr>
          <w:rFonts w:ascii="Times New Roman" w:eastAsia="仿宋" w:hAnsi="Times New Roman" w:cs="Times New Roman"/>
          <w:sz w:val="24"/>
          <w:szCs w:val="24"/>
        </w:rPr>
        <w:t>“</w:t>
      </w:r>
      <w:r>
        <w:rPr>
          <w:rFonts w:ascii="Times New Roman" w:eastAsia="仿宋" w:hAnsi="Times New Roman" w:cs="Times New Roman" w:hint="eastAsia"/>
          <w:sz w:val="24"/>
          <w:szCs w:val="24"/>
        </w:rPr>
        <w:t>停止</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w:t>
      </w:r>
    </w:p>
    <w:p w14:paraId="536DD139"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⑦</w:t>
      </w:r>
      <w:r>
        <w:rPr>
          <w:rFonts w:ascii="Times New Roman" w:eastAsia="仿宋" w:hAnsi="Times New Roman" w:cs="Times New Roman" w:hint="eastAsia"/>
          <w:sz w:val="24"/>
          <w:szCs w:val="24"/>
        </w:rPr>
        <w:t>如果需要进行气体渗透试验，应加压前在下层的气体渗透缸上关闭加压阀、打开充气阀，并向其中充入适当压力的气体。</w:t>
      </w:r>
    </w:p>
    <w:p w14:paraId="3700578B"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⑧</w:t>
      </w:r>
      <w:r>
        <w:rPr>
          <w:rFonts w:ascii="Times New Roman" w:eastAsia="仿宋" w:hAnsi="Times New Roman" w:cs="Times New Roman" w:hint="eastAsia"/>
          <w:sz w:val="24"/>
          <w:szCs w:val="24"/>
        </w:rPr>
        <w:t>如需要进行温度控制试验，应先打开</w:t>
      </w:r>
      <w:proofErr w:type="gramStart"/>
      <w:r>
        <w:rPr>
          <w:rFonts w:ascii="Times New Roman" w:eastAsia="仿宋" w:hAnsi="Times New Roman" w:cs="Times New Roman" w:hint="eastAsia"/>
          <w:sz w:val="24"/>
          <w:szCs w:val="24"/>
        </w:rPr>
        <w:t>温控机</w:t>
      </w:r>
      <w:proofErr w:type="gramEnd"/>
      <w:r>
        <w:rPr>
          <w:rFonts w:ascii="Times New Roman" w:eastAsia="仿宋" w:hAnsi="Times New Roman" w:cs="Times New Roman" w:hint="eastAsia"/>
          <w:sz w:val="24"/>
          <w:szCs w:val="24"/>
        </w:rPr>
        <w:t>总电源开关，按</w:t>
      </w:r>
      <w:r>
        <w:rPr>
          <w:rFonts w:ascii="Times New Roman" w:eastAsia="仿宋" w:hAnsi="Times New Roman" w:cs="Times New Roman"/>
          <w:sz w:val="24"/>
          <w:szCs w:val="24"/>
        </w:rPr>
        <w:t>set</w:t>
      </w:r>
      <w:proofErr w:type="gramStart"/>
      <w:r>
        <w:rPr>
          <w:rFonts w:ascii="Times New Roman" w:eastAsia="仿宋" w:hAnsi="Times New Roman" w:cs="Times New Roman" w:hint="eastAsia"/>
          <w:sz w:val="24"/>
          <w:szCs w:val="24"/>
        </w:rPr>
        <w:t>健设置</w:t>
      </w:r>
      <w:proofErr w:type="gramEnd"/>
      <w:r>
        <w:rPr>
          <w:rFonts w:ascii="Times New Roman" w:eastAsia="仿宋" w:hAnsi="Times New Roman" w:cs="Times New Roman" w:hint="eastAsia"/>
          <w:sz w:val="24"/>
          <w:szCs w:val="24"/>
        </w:rPr>
        <w:t>好目标温度，最后</w:t>
      </w:r>
      <w:proofErr w:type="gramStart"/>
      <w:r>
        <w:rPr>
          <w:rFonts w:ascii="Times New Roman" w:eastAsia="仿宋" w:hAnsi="Times New Roman" w:cs="Times New Roman" w:hint="eastAsia"/>
          <w:sz w:val="24"/>
          <w:szCs w:val="24"/>
        </w:rPr>
        <w:t>长按电源键启动</w:t>
      </w:r>
      <w:proofErr w:type="gramEnd"/>
      <w:r>
        <w:rPr>
          <w:rFonts w:ascii="Times New Roman" w:eastAsia="仿宋" w:hAnsi="Times New Roman" w:cs="Times New Roman" w:hint="eastAsia"/>
          <w:sz w:val="24"/>
          <w:szCs w:val="24"/>
        </w:rPr>
        <w:t>温控机（</w:t>
      </w:r>
      <w:proofErr w:type="gramStart"/>
      <w:r>
        <w:rPr>
          <w:rFonts w:ascii="Times New Roman" w:eastAsia="仿宋" w:hAnsi="Times New Roman" w:cs="Times New Roman" w:hint="eastAsia"/>
          <w:sz w:val="24"/>
          <w:szCs w:val="24"/>
        </w:rPr>
        <w:t>温控机</w:t>
      </w:r>
      <w:proofErr w:type="gramEnd"/>
      <w:r>
        <w:rPr>
          <w:rFonts w:ascii="Times New Roman" w:eastAsia="仿宋" w:hAnsi="Times New Roman" w:cs="Times New Roman" w:hint="eastAsia"/>
          <w:sz w:val="24"/>
          <w:szCs w:val="24"/>
        </w:rPr>
        <w:t>的温度应略低于或略高于目标温度）。</w:t>
      </w:r>
    </w:p>
    <w:p w14:paraId="232B2F30" w14:textId="77777777" w:rsidR="004A5C0F" w:rsidRDefault="004A5C0F" w:rsidP="004A5C0F">
      <w:pPr>
        <w:spacing w:line="300" w:lineRule="auto"/>
        <w:rPr>
          <w:rFonts w:ascii="Times New Roman" w:eastAsia="仿宋" w:hAnsi="Times New Roman" w:cs="Times New Roman"/>
          <w:b/>
          <w:bCs/>
          <w:sz w:val="24"/>
          <w:szCs w:val="24"/>
        </w:rPr>
      </w:pPr>
      <w:r>
        <w:rPr>
          <w:rFonts w:ascii="Times New Roman" w:eastAsia="仿宋" w:hAnsi="Times New Roman" w:cs="Times New Roman"/>
          <w:b/>
          <w:bCs/>
          <w:sz w:val="24"/>
          <w:szCs w:val="24"/>
        </w:rPr>
        <w:t>2</w:t>
      </w:r>
      <w:r>
        <w:rPr>
          <w:rFonts w:ascii="Times New Roman" w:eastAsia="仿宋" w:hAnsi="Times New Roman" w:cs="Times New Roman" w:hint="eastAsia"/>
          <w:b/>
          <w:bCs/>
          <w:sz w:val="24"/>
          <w:szCs w:val="24"/>
        </w:rPr>
        <w:t>、装样</w:t>
      </w:r>
    </w:p>
    <w:p w14:paraId="4ABE070C"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①</w:t>
      </w:r>
      <w:r>
        <w:rPr>
          <w:rFonts w:ascii="Times New Roman" w:eastAsia="仿宋" w:hAnsi="Times New Roman" w:cs="Times New Roman" w:hint="eastAsia"/>
          <w:sz w:val="24"/>
          <w:szCs w:val="24"/>
        </w:rPr>
        <w:t>将</w:t>
      </w:r>
      <w:proofErr w:type="gramStart"/>
      <w:r>
        <w:rPr>
          <w:rFonts w:ascii="Times New Roman" w:eastAsia="仿宋" w:hAnsi="Times New Roman" w:cs="Times New Roman" w:hint="eastAsia"/>
          <w:sz w:val="24"/>
          <w:szCs w:val="24"/>
        </w:rPr>
        <w:t>压力室推出至</w:t>
      </w:r>
      <w:proofErr w:type="gramEnd"/>
      <w:r>
        <w:rPr>
          <w:rFonts w:ascii="Times New Roman" w:eastAsia="仿宋" w:hAnsi="Times New Roman" w:cs="Times New Roman" w:hint="eastAsia"/>
          <w:sz w:val="24"/>
          <w:szCs w:val="24"/>
        </w:rPr>
        <w:t>起吊机构下方，拧下固定螺母，拆下保温罩，连接好起吊机吊钩，使用遥控器将</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吊起至合适高度。</w:t>
      </w:r>
    </w:p>
    <w:p w14:paraId="7721438E"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②</w:t>
      </w:r>
      <w:r>
        <w:rPr>
          <w:rFonts w:ascii="Times New Roman" w:eastAsia="仿宋" w:hAnsi="Times New Roman" w:cs="Times New Roman" w:hint="eastAsia"/>
          <w:sz w:val="24"/>
          <w:szCs w:val="24"/>
        </w:rPr>
        <w:t>将事先制备好的岩石试样安放于试样底座上，套上热塑套，最后安装好试样</w:t>
      </w:r>
      <w:proofErr w:type="gramStart"/>
      <w:r>
        <w:rPr>
          <w:rFonts w:ascii="Times New Roman" w:eastAsia="仿宋" w:hAnsi="Times New Roman" w:cs="Times New Roman" w:hint="eastAsia"/>
          <w:sz w:val="24"/>
          <w:szCs w:val="24"/>
        </w:rPr>
        <w:t>帽及其</w:t>
      </w:r>
      <w:proofErr w:type="gramEnd"/>
      <w:r>
        <w:rPr>
          <w:rFonts w:ascii="Times New Roman" w:eastAsia="仿宋" w:hAnsi="Times New Roman" w:cs="Times New Roman" w:hint="eastAsia"/>
          <w:sz w:val="24"/>
          <w:szCs w:val="24"/>
        </w:rPr>
        <w:t>管路。使用热风枪均匀地加热使其包紧试样。</w:t>
      </w:r>
    </w:p>
    <w:p w14:paraId="52298383"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③</w:t>
      </w:r>
      <w:r>
        <w:rPr>
          <w:rFonts w:ascii="Times New Roman" w:eastAsia="仿宋" w:hAnsi="Times New Roman" w:cs="Times New Roman" w:hint="eastAsia"/>
          <w:sz w:val="24"/>
          <w:szCs w:val="24"/>
        </w:rPr>
        <w:t>放下</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外罩，并使得活塞杆压至试样顶部，均匀地拧紧各个螺母，安装好保温罩，将</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推入到底。</w:t>
      </w:r>
    </w:p>
    <w:p w14:paraId="1DA72C35"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④</w:t>
      </w:r>
      <w:r>
        <w:rPr>
          <w:rFonts w:ascii="Times New Roman" w:eastAsia="仿宋" w:hAnsi="Times New Roman" w:cs="Times New Roman" w:hint="eastAsia"/>
          <w:sz w:val="24"/>
          <w:szCs w:val="24"/>
        </w:rPr>
        <w:t>打开</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顶部围压出水阀，关闭下部放水阀。关闭围压</w:t>
      </w:r>
      <w:proofErr w:type="gramStart"/>
      <w:r>
        <w:rPr>
          <w:rFonts w:ascii="Times New Roman" w:eastAsia="仿宋" w:hAnsi="Times New Roman" w:cs="Times New Roman" w:hint="eastAsia"/>
          <w:sz w:val="24"/>
          <w:szCs w:val="24"/>
        </w:rPr>
        <w:t>缸</w:t>
      </w:r>
      <w:proofErr w:type="gramEnd"/>
      <w:r>
        <w:rPr>
          <w:rFonts w:ascii="Times New Roman" w:eastAsia="仿宋" w:hAnsi="Times New Roman" w:cs="Times New Roman" w:hint="eastAsia"/>
          <w:sz w:val="24"/>
          <w:szCs w:val="24"/>
        </w:rPr>
        <w:t>抽液阀，打开加压阀。点击软件围压控制栏中</w:t>
      </w:r>
      <w:r>
        <w:rPr>
          <w:rFonts w:ascii="Times New Roman" w:eastAsia="仿宋" w:hAnsi="Times New Roman" w:cs="Times New Roman"/>
          <w:sz w:val="24"/>
          <w:szCs w:val="24"/>
        </w:rPr>
        <w:t>“</w:t>
      </w:r>
      <w:r>
        <w:rPr>
          <w:rFonts w:ascii="Times New Roman" w:eastAsia="仿宋" w:hAnsi="Times New Roman" w:cs="Times New Roman" w:hint="eastAsia"/>
          <w:sz w:val="24"/>
          <w:szCs w:val="24"/>
        </w:rPr>
        <w:t>排液</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按键。待顶部围压出水阀出水后，先关闭控制台</w:t>
      </w:r>
      <w:r>
        <w:rPr>
          <w:rFonts w:ascii="Times New Roman" w:eastAsia="仿宋" w:hAnsi="Times New Roman" w:cs="Times New Roman"/>
          <w:sz w:val="24"/>
          <w:szCs w:val="24"/>
        </w:rPr>
        <w:t>“</w:t>
      </w:r>
      <w:r>
        <w:rPr>
          <w:rFonts w:ascii="Times New Roman" w:eastAsia="仿宋" w:hAnsi="Times New Roman" w:cs="Times New Roman" w:hint="eastAsia"/>
          <w:sz w:val="24"/>
          <w:szCs w:val="24"/>
        </w:rPr>
        <w:t>围压伺服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开关，再点击软件上围压栏</w:t>
      </w:r>
      <w:r>
        <w:rPr>
          <w:rFonts w:ascii="Times New Roman" w:eastAsia="仿宋" w:hAnsi="Times New Roman" w:cs="Times New Roman"/>
          <w:sz w:val="24"/>
          <w:szCs w:val="24"/>
        </w:rPr>
        <w:t>“</w:t>
      </w:r>
      <w:r>
        <w:rPr>
          <w:rFonts w:ascii="Times New Roman" w:eastAsia="仿宋" w:hAnsi="Times New Roman" w:cs="Times New Roman" w:hint="eastAsia"/>
          <w:sz w:val="24"/>
          <w:szCs w:val="24"/>
        </w:rPr>
        <w:t>停止</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按键，最后关闭顶部出水阀。（若一次</w:t>
      </w:r>
      <w:proofErr w:type="gramStart"/>
      <w:r>
        <w:rPr>
          <w:rFonts w:ascii="Times New Roman" w:eastAsia="仿宋" w:hAnsi="Times New Roman" w:cs="Times New Roman" w:hint="eastAsia"/>
          <w:sz w:val="24"/>
          <w:szCs w:val="24"/>
        </w:rPr>
        <w:t>给压力室</w:t>
      </w:r>
      <w:proofErr w:type="gramEnd"/>
      <w:r>
        <w:rPr>
          <w:rFonts w:ascii="Times New Roman" w:eastAsia="仿宋" w:hAnsi="Times New Roman" w:cs="Times New Roman" w:hint="eastAsia"/>
          <w:sz w:val="24"/>
          <w:szCs w:val="24"/>
        </w:rPr>
        <w:t>注水后</w:t>
      </w:r>
      <w:r>
        <w:rPr>
          <w:rFonts w:ascii="Times New Roman" w:eastAsia="仿宋" w:hAnsi="Times New Roman" w:cs="Times New Roman"/>
          <w:sz w:val="24"/>
          <w:szCs w:val="24"/>
        </w:rPr>
        <w:t>5</w:t>
      </w:r>
      <w:r>
        <w:rPr>
          <w:rFonts w:ascii="Times New Roman" w:eastAsia="仿宋" w:hAnsi="Times New Roman" w:cs="Times New Roman" w:hint="eastAsia"/>
          <w:sz w:val="24"/>
          <w:szCs w:val="24"/>
        </w:rPr>
        <w:t>分钟后未见出水，应重新给</w:t>
      </w:r>
      <w:proofErr w:type="gramStart"/>
      <w:r>
        <w:rPr>
          <w:rFonts w:ascii="Times New Roman" w:eastAsia="仿宋" w:hAnsi="Times New Roman" w:cs="Times New Roman" w:hint="eastAsia"/>
          <w:sz w:val="24"/>
          <w:szCs w:val="24"/>
        </w:rPr>
        <w:t>围压缸补满</w:t>
      </w:r>
      <w:proofErr w:type="gramEnd"/>
      <w:r>
        <w:rPr>
          <w:rFonts w:ascii="Times New Roman" w:eastAsia="仿宋" w:hAnsi="Times New Roman" w:cs="Times New Roman" w:hint="eastAsia"/>
          <w:sz w:val="24"/>
          <w:szCs w:val="24"/>
        </w:rPr>
        <w:t>水后再加至压力室内）</w:t>
      </w:r>
    </w:p>
    <w:p w14:paraId="3157AB25" w14:textId="77777777" w:rsidR="004A5C0F" w:rsidRDefault="004A5C0F" w:rsidP="004A5C0F">
      <w:pPr>
        <w:spacing w:line="300" w:lineRule="auto"/>
        <w:rPr>
          <w:rFonts w:ascii="Times New Roman" w:eastAsia="仿宋" w:hAnsi="Times New Roman" w:cs="Times New Roman"/>
          <w:b/>
          <w:bCs/>
          <w:sz w:val="24"/>
          <w:szCs w:val="24"/>
        </w:rPr>
      </w:pPr>
      <w:r>
        <w:rPr>
          <w:rFonts w:ascii="Times New Roman" w:eastAsia="仿宋" w:hAnsi="Times New Roman" w:cs="Times New Roman"/>
          <w:b/>
          <w:bCs/>
          <w:sz w:val="24"/>
          <w:szCs w:val="24"/>
        </w:rPr>
        <w:t>3</w:t>
      </w:r>
      <w:r>
        <w:rPr>
          <w:rFonts w:ascii="Times New Roman" w:eastAsia="仿宋" w:hAnsi="Times New Roman" w:cs="Times New Roman" w:hint="eastAsia"/>
          <w:b/>
          <w:bCs/>
          <w:sz w:val="24"/>
          <w:szCs w:val="24"/>
        </w:rPr>
        <w:t>、试验</w:t>
      </w:r>
    </w:p>
    <w:p w14:paraId="0B4D85A2"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①</w:t>
      </w:r>
      <w:r>
        <w:rPr>
          <w:rFonts w:ascii="Times New Roman" w:eastAsia="仿宋" w:hAnsi="Times New Roman" w:cs="Times New Roman" w:hint="eastAsia"/>
          <w:sz w:val="24"/>
          <w:szCs w:val="24"/>
        </w:rPr>
        <w:t>打开控制台</w:t>
      </w:r>
      <w:r>
        <w:rPr>
          <w:rFonts w:ascii="Times New Roman" w:eastAsia="仿宋" w:hAnsi="Times New Roman" w:cs="Times New Roman"/>
          <w:sz w:val="24"/>
          <w:szCs w:val="24"/>
        </w:rPr>
        <w:t>“</w:t>
      </w:r>
      <w:r>
        <w:rPr>
          <w:rFonts w:ascii="Times New Roman" w:eastAsia="仿宋" w:hAnsi="Times New Roman" w:cs="Times New Roman" w:hint="eastAsia"/>
          <w:sz w:val="24"/>
          <w:szCs w:val="24"/>
        </w:rPr>
        <w:t>轴向伺服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开关，点击软件轴向控制栏中的上升按键，油缸会缓缓顶起小车平板，同时将整个</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顶起，此操作前应注意要让油缸完全嵌入小车平板底部的凹槽内，避免</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倾斜。</w:t>
      </w:r>
      <w:proofErr w:type="gramStart"/>
      <w:r>
        <w:rPr>
          <w:rFonts w:ascii="Times New Roman" w:eastAsia="仿宋" w:hAnsi="Times New Roman" w:cs="Times New Roman" w:hint="eastAsia"/>
          <w:sz w:val="24"/>
          <w:szCs w:val="24"/>
        </w:rPr>
        <w:t>待压力室</w:t>
      </w:r>
      <w:proofErr w:type="gramEnd"/>
      <w:r>
        <w:rPr>
          <w:rFonts w:ascii="Times New Roman" w:eastAsia="仿宋" w:hAnsi="Times New Roman" w:cs="Times New Roman" w:hint="eastAsia"/>
          <w:sz w:val="24"/>
          <w:szCs w:val="24"/>
        </w:rPr>
        <w:t>活塞杆与轴向荷载传感器相</w:t>
      </w:r>
      <w:r>
        <w:rPr>
          <w:rFonts w:ascii="Times New Roman" w:eastAsia="仿宋" w:hAnsi="Times New Roman" w:cs="Times New Roman" w:hint="eastAsia"/>
          <w:sz w:val="24"/>
          <w:szCs w:val="24"/>
        </w:rPr>
        <w:lastRenderedPageBreak/>
        <w:t>距</w:t>
      </w:r>
      <w:r>
        <w:rPr>
          <w:rFonts w:ascii="Times New Roman" w:eastAsia="仿宋" w:hAnsi="Times New Roman" w:cs="Times New Roman"/>
          <w:sz w:val="24"/>
          <w:szCs w:val="24"/>
        </w:rPr>
        <w:t>1-2cm</w:t>
      </w:r>
      <w:r>
        <w:rPr>
          <w:rFonts w:ascii="Times New Roman" w:eastAsia="仿宋" w:hAnsi="Times New Roman" w:cs="Times New Roman" w:hint="eastAsia"/>
          <w:sz w:val="24"/>
          <w:szCs w:val="24"/>
        </w:rPr>
        <w:t>时，点击软件轴向栏</w:t>
      </w:r>
      <w:r>
        <w:rPr>
          <w:rFonts w:ascii="Times New Roman" w:eastAsia="仿宋" w:hAnsi="Times New Roman" w:cs="Times New Roman"/>
          <w:sz w:val="24"/>
          <w:szCs w:val="24"/>
        </w:rPr>
        <w:t>“</w:t>
      </w:r>
      <w:r>
        <w:rPr>
          <w:rFonts w:ascii="Times New Roman" w:eastAsia="仿宋" w:hAnsi="Times New Roman" w:cs="Times New Roman" w:hint="eastAsia"/>
          <w:sz w:val="24"/>
          <w:szCs w:val="24"/>
        </w:rPr>
        <w:t>停止</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按键（可提前停止）。</w:t>
      </w:r>
    </w:p>
    <w:p w14:paraId="380C4D80"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②</w:t>
      </w:r>
      <w:r>
        <w:rPr>
          <w:rFonts w:ascii="Times New Roman" w:eastAsia="仿宋" w:hAnsi="Times New Roman" w:cs="Times New Roman" w:hint="eastAsia"/>
          <w:sz w:val="24"/>
          <w:szCs w:val="24"/>
        </w:rPr>
        <w:t>试验进入正式阶段后任</w:t>
      </w:r>
      <w:proofErr w:type="gramStart"/>
      <w:r>
        <w:rPr>
          <w:rFonts w:ascii="Times New Roman" w:eastAsia="仿宋" w:hAnsi="Times New Roman" w:cs="Times New Roman" w:hint="eastAsia"/>
          <w:sz w:val="24"/>
          <w:szCs w:val="24"/>
        </w:rPr>
        <w:t>意时刻</w:t>
      </w:r>
      <w:proofErr w:type="gramEnd"/>
      <w:r>
        <w:rPr>
          <w:rFonts w:ascii="Times New Roman" w:eastAsia="仿宋" w:hAnsi="Times New Roman" w:cs="Times New Roman" w:hint="eastAsia"/>
          <w:sz w:val="24"/>
          <w:szCs w:val="24"/>
        </w:rPr>
        <w:t>都可以记录所有传感器试验数据，记录方法：输入合适的试验结果保存地址和文件名，设置好记录间隔，点击</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开始记录</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w:t>
      </w:r>
    </w:p>
    <w:p w14:paraId="4B060370"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③</w:t>
      </w:r>
      <w:r>
        <w:rPr>
          <w:rFonts w:ascii="Times New Roman" w:eastAsia="仿宋" w:hAnsi="Times New Roman" w:cs="Times New Roman" w:hint="eastAsia"/>
          <w:sz w:val="24"/>
          <w:szCs w:val="24"/>
        </w:rPr>
        <w:t>施加围压，打开控制台上的</w:t>
      </w:r>
      <w:r>
        <w:rPr>
          <w:rFonts w:ascii="Times New Roman" w:eastAsia="仿宋" w:hAnsi="Times New Roman" w:cs="Times New Roman"/>
          <w:sz w:val="24"/>
          <w:szCs w:val="24"/>
        </w:rPr>
        <w:t>“</w:t>
      </w:r>
      <w:r>
        <w:rPr>
          <w:rFonts w:ascii="Times New Roman" w:eastAsia="仿宋" w:hAnsi="Times New Roman" w:cs="Times New Roman" w:hint="eastAsia"/>
          <w:sz w:val="24"/>
          <w:szCs w:val="24"/>
        </w:rPr>
        <w:t>围压伺服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开关，在软件上输入合适的目标压力，点击</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开始加压</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按键，待围压读数值稳定。</w:t>
      </w:r>
    </w:p>
    <w:p w14:paraId="40BEB4A8"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⑤</w:t>
      </w:r>
      <w:r>
        <w:rPr>
          <w:rFonts w:ascii="Times New Roman" w:eastAsia="仿宋" w:hAnsi="Times New Roman" w:cs="Times New Roman" w:hint="eastAsia"/>
          <w:sz w:val="24"/>
          <w:szCs w:val="24"/>
        </w:rPr>
        <w:t>根据试验需要加入渗透压力。先关闭渗透进液或进气阀门，打开相应加压阀。在软件上</w:t>
      </w:r>
      <w:proofErr w:type="gramStart"/>
      <w:r>
        <w:rPr>
          <w:rFonts w:ascii="Times New Roman" w:eastAsia="仿宋" w:hAnsi="Times New Roman" w:cs="Times New Roman" w:hint="eastAsia"/>
          <w:sz w:val="24"/>
          <w:szCs w:val="24"/>
        </w:rPr>
        <w:t>液渗或气渗</w:t>
      </w:r>
      <w:proofErr w:type="gramEnd"/>
      <w:r>
        <w:rPr>
          <w:rFonts w:ascii="Times New Roman" w:eastAsia="仿宋" w:hAnsi="Times New Roman" w:cs="Times New Roman" w:hint="eastAsia"/>
          <w:sz w:val="24"/>
          <w:szCs w:val="24"/>
        </w:rPr>
        <w:t>栏中输入合适的目标压力，点击</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开始控制</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按键，系统会自动将该压力加至目标值。同时可根据需要打开</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上出液或出气阀门，并连接管路至其收集器。</w:t>
      </w:r>
    </w:p>
    <w:p w14:paraId="6F256A1E"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⑥</w:t>
      </w:r>
      <w:r>
        <w:rPr>
          <w:rFonts w:ascii="Times New Roman" w:eastAsia="仿宋" w:hAnsi="Times New Roman" w:cs="Times New Roman" w:hint="eastAsia"/>
          <w:sz w:val="24"/>
          <w:szCs w:val="24"/>
        </w:rPr>
        <w:t>根据试验需要设置压力室内的温度。温度高于常温为制热，反之为制冷。制热，在温度显示器上设置温度下限值</w:t>
      </w:r>
      <w:r>
        <w:rPr>
          <w:rFonts w:ascii="Times New Roman" w:eastAsia="仿宋" w:hAnsi="Times New Roman" w:cs="Times New Roman"/>
          <w:sz w:val="24"/>
          <w:szCs w:val="24"/>
        </w:rPr>
        <w:t>AL</w:t>
      </w:r>
      <w:r>
        <w:rPr>
          <w:rFonts w:ascii="Times New Roman" w:eastAsia="仿宋" w:hAnsi="Times New Roman" w:cs="Times New Roman" w:hint="eastAsia"/>
          <w:sz w:val="24"/>
          <w:szCs w:val="24"/>
        </w:rPr>
        <w:t>值为目标温度后，打开控制台上的制热开关；制冷，在温度显示器上设置温度上限值</w:t>
      </w:r>
      <w:r>
        <w:rPr>
          <w:rFonts w:ascii="Times New Roman" w:eastAsia="仿宋" w:hAnsi="Times New Roman" w:cs="Times New Roman"/>
          <w:sz w:val="24"/>
          <w:szCs w:val="24"/>
        </w:rPr>
        <w:t>AH</w:t>
      </w:r>
      <w:r>
        <w:rPr>
          <w:rFonts w:ascii="Times New Roman" w:eastAsia="仿宋" w:hAnsi="Times New Roman" w:cs="Times New Roman" w:hint="eastAsia"/>
          <w:sz w:val="24"/>
          <w:szCs w:val="24"/>
        </w:rPr>
        <w:t>值为目标温度后，打开控制台上的制冷开关。每次设置中，</w:t>
      </w:r>
      <w:r>
        <w:rPr>
          <w:rFonts w:ascii="Times New Roman" w:eastAsia="仿宋" w:hAnsi="Times New Roman" w:cs="Times New Roman"/>
          <w:sz w:val="24"/>
          <w:szCs w:val="24"/>
        </w:rPr>
        <w:t>AL</w:t>
      </w:r>
      <w:r>
        <w:rPr>
          <w:rFonts w:ascii="Times New Roman" w:eastAsia="仿宋" w:hAnsi="Times New Roman" w:cs="Times New Roman" w:hint="eastAsia"/>
          <w:sz w:val="24"/>
          <w:szCs w:val="24"/>
        </w:rPr>
        <w:t>值和</w:t>
      </w:r>
      <w:r>
        <w:rPr>
          <w:rFonts w:ascii="Times New Roman" w:eastAsia="仿宋" w:hAnsi="Times New Roman" w:cs="Times New Roman"/>
          <w:sz w:val="24"/>
          <w:szCs w:val="24"/>
        </w:rPr>
        <w:t>AH</w:t>
      </w:r>
      <w:r>
        <w:rPr>
          <w:rFonts w:ascii="Times New Roman" w:eastAsia="仿宋" w:hAnsi="Times New Roman" w:cs="Times New Roman" w:hint="eastAsia"/>
          <w:sz w:val="24"/>
          <w:szCs w:val="24"/>
        </w:rPr>
        <w:t>值都需设置，</w:t>
      </w:r>
      <w:r>
        <w:rPr>
          <w:rFonts w:ascii="Times New Roman" w:eastAsia="仿宋" w:hAnsi="Times New Roman" w:cs="Times New Roman"/>
          <w:sz w:val="24"/>
          <w:szCs w:val="24"/>
        </w:rPr>
        <w:t>AL</w:t>
      </w:r>
      <w:r>
        <w:rPr>
          <w:rFonts w:ascii="Times New Roman" w:eastAsia="仿宋" w:hAnsi="Times New Roman" w:cs="Times New Roman" w:hint="eastAsia"/>
          <w:sz w:val="24"/>
          <w:szCs w:val="24"/>
        </w:rPr>
        <w:t>值应小于</w:t>
      </w:r>
      <w:r>
        <w:rPr>
          <w:rFonts w:ascii="Times New Roman" w:eastAsia="仿宋" w:hAnsi="Times New Roman" w:cs="Times New Roman"/>
          <w:sz w:val="24"/>
          <w:szCs w:val="24"/>
        </w:rPr>
        <w:t>AH</w:t>
      </w:r>
      <w:r>
        <w:rPr>
          <w:rFonts w:ascii="Times New Roman" w:eastAsia="仿宋" w:hAnsi="Times New Roman" w:cs="Times New Roman" w:hint="eastAsia"/>
          <w:sz w:val="24"/>
          <w:szCs w:val="24"/>
        </w:rPr>
        <w:t>值至少</w:t>
      </w:r>
      <w:r>
        <w:rPr>
          <w:rFonts w:ascii="Times New Roman" w:eastAsia="仿宋" w:hAnsi="Times New Roman" w:cs="Times New Roman"/>
          <w:sz w:val="24"/>
          <w:szCs w:val="24"/>
        </w:rPr>
        <w:t>50</w:t>
      </w:r>
      <w:r>
        <w:rPr>
          <w:rFonts w:ascii="Times New Roman" w:eastAsia="仿宋" w:hAnsi="Times New Roman" w:cs="Times New Roman" w:hint="eastAsia"/>
          <w:sz w:val="24"/>
          <w:szCs w:val="24"/>
        </w:rPr>
        <w:t>度左右。</w:t>
      </w:r>
    </w:p>
    <w:p w14:paraId="0964FFFB"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⑦</w:t>
      </w:r>
      <w:r>
        <w:rPr>
          <w:rFonts w:ascii="Times New Roman" w:eastAsia="仿宋" w:hAnsi="Times New Roman" w:cs="Times New Roman" w:hint="eastAsia"/>
          <w:sz w:val="24"/>
          <w:szCs w:val="24"/>
        </w:rPr>
        <w:t>根据</w:t>
      </w:r>
      <w:proofErr w:type="gramStart"/>
      <w:r>
        <w:rPr>
          <w:rFonts w:ascii="Times New Roman" w:eastAsia="仿宋" w:hAnsi="Times New Roman" w:cs="Times New Roman" w:hint="eastAsia"/>
          <w:sz w:val="24"/>
          <w:szCs w:val="24"/>
        </w:rPr>
        <w:t>需要待渗压</w:t>
      </w:r>
      <w:proofErr w:type="gramEnd"/>
      <w:r>
        <w:rPr>
          <w:rFonts w:ascii="Times New Roman" w:eastAsia="仿宋" w:hAnsi="Times New Roman" w:cs="Times New Roman" w:hint="eastAsia"/>
          <w:sz w:val="24"/>
          <w:szCs w:val="24"/>
        </w:rPr>
        <w:t>或温度都达到目标值后可进行轴向加载，加载前给轴向荷载传感器读数清零。轴向加载前，先设置好合适的加载速率，再点击</w:t>
      </w:r>
      <w:r>
        <w:rPr>
          <w:rFonts w:ascii="Times New Roman" w:eastAsia="仿宋" w:hAnsi="Times New Roman" w:cs="Times New Roman"/>
          <w:sz w:val="24"/>
          <w:szCs w:val="24"/>
        </w:rPr>
        <w:t>“</w:t>
      </w:r>
      <w:r>
        <w:rPr>
          <w:rFonts w:ascii="Times New Roman" w:eastAsia="仿宋" w:hAnsi="Times New Roman" w:cs="Times New Roman" w:hint="eastAsia"/>
          <w:sz w:val="24"/>
          <w:szCs w:val="24"/>
        </w:rPr>
        <w:t>上升</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w:t>
      </w:r>
    </w:p>
    <w:p w14:paraId="02BCF610"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⑧</w:t>
      </w:r>
      <w:r>
        <w:rPr>
          <w:rFonts w:ascii="Times New Roman" w:eastAsia="仿宋" w:hAnsi="Times New Roman" w:cs="Times New Roman" w:hint="eastAsia"/>
          <w:sz w:val="24"/>
          <w:szCs w:val="24"/>
        </w:rPr>
        <w:t>轴向加载应采用应力保压控制，方法：在轴向控制栏中荷载控制上输入合适的目标压力，然后点击</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开始加压</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按键，系统会将轴向荷载加至目标值后自动保持该值（注意进行此操作过程中不能改变围压值）。</w:t>
      </w:r>
    </w:p>
    <w:p w14:paraId="263867EE"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⑨</w:t>
      </w:r>
      <w:r>
        <w:rPr>
          <w:rFonts w:ascii="Times New Roman" w:eastAsia="仿宋" w:hAnsi="Times New Roman" w:cs="Times New Roman" w:hint="eastAsia"/>
          <w:sz w:val="24"/>
          <w:szCs w:val="24"/>
        </w:rPr>
        <w:t>试验进行到用户需要结束的阶段时，点击轴向控制栏中的</w:t>
      </w:r>
      <w:r>
        <w:rPr>
          <w:rFonts w:ascii="Times New Roman" w:eastAsia="仿宋" w:hAnsi="Times New Roman" w:cs="Times New Roman"/>
          <w:sz w:val="24"/>
          <w:szCs w:val="24"/>
        </w:rPr>
        <w:t>“</w:t>
      </w:r>
      <w:r>
        <w:rPr>
          <w:rFonts w:ascii="Times New Roman" w:eastAsia="仿宋" w:hAnsi="Times New Roman" w:cs="Times New Roman" w:hint="eastAsia"/>
          <w:sz w:val="24"/>
          <w:szCs w:val="24"/>
        </w:rPr>
        <w:t>停止</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按键，并点击</w:t>
      </w:r>
      <w:r>
        <w:rPr>
          <w:rFonts w:ascii="Times New Roman" w:eastAsia="仿宋" w:hAnsi="Times New Roman" w:cs="Times New Roman"/>
          <w:sz w:val="24"/>
          <w:szCs w:val="24"/>
        </w:rPr>
        <w:t>“</w:t>
      </w:r>
      <w:r>
        <w:rPr>
          <w:rFonts w:ascii="Times New Roman" w:eastAsia="仿宋" w:hAnsi="Times New Roman" w:cs="Times New Roman" w:hint="eastAsia"/>
          <w:sz w:val="24"/>
          <w:szCs w:val="24"/>
        </w:rPr>
        <w:t>停止记录</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w:t>
      </w:r>
      <w:proofErr w:type="gramStart"/>
      <w:r>
        <w:rPr>
          <w:rFonts w:ascii="Times New Roman" w:eastAsia="仿宋" w:hAnsi="Times New Roman" w:cs="Times New Roman" w:hint="eastAsia"/>
          <w:sz w:val="24"/>
          <w:szCs w:val="24"/>
        </w:rPr>
        <w:t>先卸渗</w:t>
      </w:r>
      <w:proofErr w:type="gramEnd"/>
      <w:r>
        <w:rPr>
          <w:rFonts w:ascii="Times New Roman" w:eastAsia="仿宋" w:hAnsi="Times New Roman" w:cs="Times New Roman" w:hint="eastAsia"/>
          <w:sz w:val="24"/>
          <w:szCs w:val="24"/>
        </w:rPr>
        <w:t>压，再卸围压，</w:t>
      </w:r>
      <w:proofErr w:type="gramStart"/>
      <w:r>
        <w:rPr>
          <w:rFonts w:ascii="Times New Roman" w:eastAsia="仿宋" w:hAnsi="Times New Roman" w:cs="Times New Roman" w:hint="eastAsia"/>
          <w:sz w:val="24"/>
          <w:szCs w:val="24"/>
        </w:rPr>
        <w:t>最</w:t>
      </w:r>
      <w:proofErr w:type="gramEnd"/>
      <w:r>
        <w:rPr>
          <w:rFonts w:ascii="Times New Roman" w:eastAsia="仿宋" w:hAnsi="Times New Roman" w:cs="Times New Roman" w:hint="eastAsia"/>
          <w:sz w:val="24"/>
          <w:szCs w:val="24"/>
        </w:rPr>
        <w:t>后轴向下降。安全卸压方法：先将当前压力加载至比较小的值（</w:t>
      </w:r>
      <w:r>
        <w:rPr>
          <w:rFonts w:ascii="Times New Roman" w:eastAsia="仿宋" w:hAnsi="Times New Roman" w:cs="Times New Roman"/>
          <w:sz w:val="24"/>
          <w:szCs w:val="24"/>
        </w:rPr>
        <w:t>1MPa</w:t>
      </w:r>
      <w:r>
        <w:rPr>
          <w:rFonts w:ascii="Times New Roman" w:eastAsia="仿宋" w:hAnsi="Times New Roman" w:cs="Times New Roman" w:hint="eastAsia"/>
          <w:sz w:val="24"/>
          <w:szCs w:val="24"/>
        </w:rPr>
        <w:t>左右），再点击相应</w:t>
      </w:r>
      <w:r>
        <w:rPr>
          <w:rFonts w:ascii="Times New Roman" w:eastAsia="仿宋" w:hAnsi="Times New Roman" w:cs="Times New Roman"/>
          <w:sz w:val="24"/>
          <w:szCs w:val="24"/>
        </w:rPr>
        <w:t>“</w:t>
      </w:r>
      <w:r>
        <w:rPr>
          <w:rFonts w:ascii="Times New Roman" w:eastAsia="仿宋" w:hAnsi="Times New Roman" w:cs="Times New Roman" w:hint="eastAsia"/>
          <w:sz w:val="24"/>
          <w:szCs w:val="24"/>
        </w:rPr>
        <w:t>停止</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按键，最后打开相应排液阀门将该压力卸载至常压。注意：</w:t>
      </w:r>
      <w:proofErr w:type="gramStart"/>
      <w:r>
        <w:rPr>
          <w:rFonts w:ascii="Times New Roman" w:eastAsia="仿宋" w:hAnsi="Times New Roman" w:cs="Times New Roman" w:hint="eastAsia"/>
          <w:sz w:val="24"/>
          <w:szCs w:val="24"/>
        </w:rPr>
        <w:t>气渗压力</w:t>
      </w:r>
      <w:proofErr w:type="gramEnd"/>
      <w:r>
        <w:rPr>
          <w:rFonts w:ascii="Times New Roman" w:eastAsia="仿宋" w:hAnsi="Times New Roman" w:cs="Times New Roman" w:hint="eastAsia"/>
          <w:sz w:val="24"/>
          <w:szCs w:val="24"/>
        </w:rPr>
        <w:t>卸载时，应先将压力卸载至比较小的值，关闭气源出气阀门，打开</w:t>
      </w:r>
      <w:proofErr w:type="gramStart"/>
      <w:r>
        <w:rPr>
          <w:rFonts w:ascii="Times New Roman" w:eastAsia="仿宋" w:hAnsi="Times New Roman" w:cs="Times New Roman" w:hint="eastAsia"/>
          <w:sz w:val="24"/>
          <w:szCs w:val="24"/>
        </w:rPr>
        <w:t>气渗作</w:t>
      </w:r>
      <w:proofErr w:type="gramEnd"/>
      <w:r>
        <w:rPr>
          <w:rFonts w:ascii="Times New Roman" w:eastAsia="仿宋" w:hAnsi="Times New Roman" w:cs="Times New Roman" w:hint="eastAsia"/>
          <w:sz w:val="24"/>
          <w:szCs w:val="24"/>
        </w:rPr>
        <w:t>动器的进气阀门，保持其加压阀门处于打开状态，最后打开其放气阀门。</w:t>
      </w:r>
    </w:p>
    <w:p w14:paraId="5CF7DE11" w14:textId="77777777" w:rsidR="004A5C0F" w:rsidRDefault="004A5C0F" w:rsidP="004A5C0F">
      <w:pPr>
        <w:spacing w:line="300" w:lineRule="auto"/>
        <w:rPr>
          <w:rFonts w:ascii="Times New Roman" w:eastAsia="仿宋" w:hAnsi="Times New Roman" w:cs="Times New Roman"/>
          <w:b/>
          <w:bCs/>
          <w:sz w:val="24"/>
          <w:szCs w:val="24"/>
        </w:rPr>
      </w:pPr>
      <w:r>
        <w:rPr>
          <w:rFonts w:ascii="Times New Roman" w:eastAsia="仿宋" w:hAnsi="Times New Roman" w:cs="Times New Roman"/>
          <w:b/>
          <w:bCs/>
          <w:sz w:val="24"/>
          <w:szCs w:val="24"/>
        </w:rPr>
        <w:t>4</w:t>
      </w:r>
      <w:r>
        <w:rPr>
          <w:rFonts w:ascii="Times New Roman" w:eastAsia="仿宋" w:hAnsi="Times New Roman" w:cs="Times New Roman" w:hint="eastAsia"/>
          <w:b/>
          <w:bCs/>
          <w:sz w:val="24"/>
          <w:szCs w:val="24"/>
        </w:rPr>
        <w:t>、试验结束和拆样</w:t>
      </w:r>
    </w:p>
    <w:p w14:paraId="2C0F2365"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①</w:t>
      </w:r>
      <w:r>
        <w:rPr>
          <w:rFonts w:ascii="Times New Roman" w:eastAsia="仿宋" w:hAnsi="Times New Roman" w:cs="Times New Roman" w:hint="eastAsia"/>
          <w:sz w:val="24"/>
          <w:szCs w:val="24"/>
        </w:rPr>
        <w:t>如前所述，依次卸载渗压、围压，最后点击</w:t>
      </w:r>
      <w:r>
        <w:rPr>
          <w:rFonts w:ascii="Times New Roman" w:eastAsia="仿宋" w:hAnsi="Times New Roman" w:cs="Times New Roman"/>
          <w:sz w:val="24"/>
          <w:szCs w:val="24"/>
        </w:rPr>
        <w:t>“</w:t>
      </w:r>
      <w:r>
        <w:rPr>
          <w:rFonts w:ascii="Times New Roman" w:eastAsia="仿宋" w:hAnsi="Times New Roman" w:cs="Times New Roman" w:hint="eastAsia"/>
          <w:sz w:val="24"/>
          <w:szCs w:val="24"/>
        </w:rPr>
        <w:t>下降</w:t>
      </w:r>
      <w:r>
        <w:rPr>
          <w:rFonts w:ascii="Times New Roman" w:eastAsia="仿宋" w:hAnsi="Times New Roman" w:cs="Times New Roman"/>
          <w:sz w:val="24"/>
          <w:szCs w:val="24"/>
        </w:rPr>
        <w:t>”</w:t>
      </w:r>
      <w:r>
        <w:rPr>
          <w:rFonts w:ascii="Times New Roman" w:eastAsia="仿宋" w:hAnsi="Times New Roman" w:cs="Times New Roman" w:hint="eastAsia"/>
          <w:sz w:val="24"/>
          <w:szCs w:val="24"/>
        </w:rPr>
        <w:t>按键。同时关闭控制台上的制冷或制热开关，并</w:t>
      </w:r>
      <w:proofErr w:type="gramStart"/>
      <w:r>
        <w:rPr>
          <w:rFonts w:ascii="Times New Roman" w:eastAsia="仿宋" w:hAnsi="Times New Roman" w:cs="Times New Roman" w:hint="eastAsia"/>
          <w:sz w:val="24"/>
          <w:szCs w:val="24"/>
        </w:rPr>
        <w:t>长按温控机</w:t>
      </w:r>
      <w:proofErr w:type="gramEnd"/>
      <w:r>
        <w:rPr>
          <w:rFonts w:ascii="Times New Roman" w:eastAsia="仿宋" w:hAnsi="Times New Roman" w:cs="Times New Roman" w:hint="eastAsia"/>
          <w:sz w:val="24"/>
          <w:szCs w:val="24"/>
        </w:rPr>
        <w:t>电源按键使</w:t>
      </w:r>
      <w:proofErr w:type="gramStart"/>
      <w:r>
        <w:rPr>
          <w:rFonts w:ascii="Times New Roman" w:eastAsia="仿宋" w:hAnsi="Times New Roman" w:cs="Times New Roman" w:hint="eastAsia"/>
          <w:sz w:val="24"/>
          <w:szCs w:val="24"/>
        </w:rPr>
        <w:t>温控机</w:t>
      </w:r>
      <w:proofErr w:type="gramEnd"/>
      <w:r>
        <w:rPr>
          <w:rFonts w:ascii="Times New Roman" w:eastAsia="仿宋" w:hAnsi="Times New Roman" w:cs="Times New Roman" w:hint="eastAsia"/>
          <w:sz w:val="24"/>
          <w:szCs w:val="24"/>
        </w:rPr>
        <w:t>停止工作，最后关闭其电源开关。</w:t>
      </w:r>
    </w:p>
    <w:p w14:paraId="5BCD9EC6"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②</w:t>
      </w:r>
      <w:proofErr w:type="gramStart"/>
      <w:r>
        <w:rPr>
          <w:rFonts w:ascii="Times New Roman" w:eastAsia="仿宋" w:hAnsi="Times New Roman" w:cs="Times New Roman" w:hint="eastAsia"/>
          <w:sz w:val="24"/>
          <w:szCs w:val="24"/>
        </w:rPr>
        <w:t>待压力室</w:t>
      </w:r>
      <w:proofErr w:type="gramEnd"/>
      <w:r>
        <w:rPr>
          <w:rFonts w:ascii="Times New Roman" w:eastAsia="仿宋" w:hAnsi="Times New Roman" w:cs="Times New Roman" w:hint="eastAsia"/>
          <w:sz w:val="24"/>
          <w:szCs w:val="24"/>
        </w:rPr>
        <w:t>降落至小车完全落于轨道后，拉出压力室。打开</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底部的放水阀门，同时打开</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顶部的出水排气阀门，将围压液体接出，倒入围压液体桶内循环使用。</w:t>
      </w:r>
      <w:r>
        <w:rPr>
          <w:rFonts w:ascii="宋体" w:eastAsia="宋体" w:hAnsi="宋体" w:cs="宋体" w:hint="eastAsia"/>
          <w:sz w:val="24"/>
          <w:szCs w:val="24"/>
        </w:rPr>
        <w:t>③</w:t>
      </w:r>
      <w:r>
        <w:rPr>
          <w:rFonts w:ascii="Times New Roman" w:eastAsia="仿宋" w:hAnsi="Times New Roman" w:cs="Times New Roman" w:hint="eastAsia"/>
          <w:sz w:val="24"/>
          <w:szCs w:val="24"/>
        </w:rPr>
        <w:t>关闭控制台上的</w:t>
      </w:r>
      <w:r>
        <w:rPr>
          <w:rFonts w:ascii="Times New Roman" w:eastAsia="仿宋" w:hAnsi="Times New Roman" w:cs="Times New Roman"/>
          <w:sz w:val="24"/>
          <w:szCs w:val="24"/>
        </w:rPr>
        <w:t>“</w:t>
      </w:r>
      <w:r>
        <w:rPr>
          <w:rFonts w:ascii="Times New Roman" w:eastAsia="仿宋" w:hAnsi="Times New Roman" w:cs="Times New Roman" w:hint="eastAsia"/>
          <w:sz w:val="24"/>
          <w:szCs w:val="24"/>
        </w:rPr>
        <w:t>围压伺服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w:t>
      </w:r>
      <w:r>
        <w:rPr>
          <w:rFonts w:ascii="Times New Roman" w:eastAsia="仿宋" w:hAnsi="Times New Roman" w:cs="Times New Roman"/>
          <w:sz w:val="24"/>
          <w:szCs w:val="24"/>
        </w:rPr>
        <w:t>“</w:t>
      </w:r>
      <w:r>
        <w:rPr>
          <w:rFonts w:ascii="Times New Roman" w:eastAsia="仿宋" w:hAnsi="Times New Roman" w:cs="Times New Roman" w:hint="eastAsia"/>
          <w:sz w:val="24"/>
          <w:szCs w:val="24"/>
        </w:rPr>
        <w:t>轴向伺服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w:t>
      </w:r>
      <w:r>
        <w:rPr>
          <w:rFonts w:ascii="Times New Roman" w:eastAsia="仿宋" w:hAnsi="Times New Roman" w:cs="Times New Roman"/>
          <w:sz w:val="24"/>
          <w:szCs w:val="24"/>
        </w:rPr>
        <w:t>“</w:t>
      </w:r>
      <w:r>
        <w:rPr>
          <w:rFonts w:ascii="Times New Roman" w:eastAsia="仿宋" w:hAnsi="Times New Roman" w:cs="Times New Roman" w:hint="eastAsia"/>
          <w:sz w:val="24"/>
          <w:szCs w:val="24"/>
        </w:rPr>
        <w:t>液渗伺服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和</w:t>
      </w:r>
      <w:r>
        <w:rPr>
          <w:rFonts w:ascii="Times New Roman" w:eastAsia="仿宋" w:hAnsi="Times New Roman" w:cs="Times New Roman"/>
          <w:sz w:val="24"/>
          <w:szCs w:val="24"/>
        </w:rPr>
        <w:t>“</w:t>
      </w:r>
      <w:r>
        <w:rPr>
          <w:rFonts w:ascii="Times New Roman" w:eastAsia="仿宋" w:hAnsi="Times New Roman" w:cs="Times New Roman" w:hint="eastAsia"/>
          <w:sz w:val="24"/>
          <w:szCs w:val="24"/>
        </w:rPr>
        <w:t>气渗伺服</w:t>
      </w:r>
      <w:r>
        <w:rPr>
          <w:rFonts w:ascii="Times New Roman" w:eastAsia="仿宋" w:hAnsi="Times New Roman" w:cs="Times New Roman"/>
          <w:sz w:val="24"/>
          <w:szCs w:val="24"/>
        </w:rPr>
        <w:t>”</w:t>
      </w:r>
      <w:r>
        <w:rPr>
          <w:rFonts w:ascii="Times New Roman" w:eastAsia="仿宋" w:hAnsi="Times New Roman" w:cs="Times New Roman" w:hint="eastAsia"/>
          <w:sz w:val="24"/>
          <w:szCs w:val="24"/>
        </w:rPr>
        <w:t>开关。将油泵机上的压力调节旋钮逆时针旋转到底，按下</w:t>
      </w:r>
      <w:r>
        <w:rPr>
          <w:rFonts w:ascii="Times New Roman" w:eastAsia="仿宋" w:hAnsi="Times New Roman" w:cs="Times New Roman"/>
          <w:sz w:val="24"/>
          <w:szCs w:val="24"/>
        </w:rPr>
        <w:t>“Motor Stop”</w:t>
      </w:r>
      <w:r>
        <w:rPr>
          <w:rFonts w:ascii="Times New Roman" w:eastAsia="仿宋" w:hAnsi="Times New Roman" w:cs="Times New Roman" w:hint="eastAsia"/>
          <w:sz w:val="24"/>
          <w:szCs w:val="24"/>
        </w:rPr>
        <w:t>按键。</w:t>
      </w:r>
    </w:p>
    <w:p w14:paraId="7A50FDE6"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④</w:t>
      </w:r>
      <w:proofErr w:type="gramStart"/>
      <w:r>
        <w:rPr>
          <w:rFonts w:ascii="Times New Roman" w:eastAsia="仿宋" w:hAnsi="Times New Roman" w:cs="Times New Roman" w:hint="eastAsia"/>
          <w:sz w:val="24"/>
          <w:szCs w:val="24"/>
        </w:rPr>
        <w:t>待压力室</w:t>
      </w:r>
      <w:proofErr w:type="gramEnd"/>
      <w:r>
        <w:rPr>
          <w:rFonts w:ascii="Times New Roman" w:eastAsia="仿宋" w:hAnsi="Times New Roman" w:cs="Times New Roman" w:hint="eastAsia"/>
          <w:sz w:val="24"/>
          <w:szCs w:val="24"/>
        </w:rPr>
        <w:t>底部出水阀没有液体流出时，拆去保温罩和</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螺母，用起吊部件将</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外罩吊起。</w:t>
      </w:r>
    </w:p>
    <w:p w14:paraId="102956F2"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lastRenderedPageBreak/>
        <w:t>⑤</w:t>
      </w:r>
      <w:r>
        <w:rPr>
          <w:rFonts w:ascii="Times New Roman" w:eastAsia="仿宋" w:hAnsi="Times New Roman" w:cs="Times New Roman" w:hint="eastAsia"/>
          <w:sz w:val="24"/>
          <w:szCs w:val="24"/>
        </w:rPr>
        <w:t>拆除试样，并将沾在试样底座和试样帽上的残渣擦净。</w:t>
      </w:r>
    </w:p>
    <w:p w14:paraId="1CF93518" w14:textId="77777777" w:rsidR="004A5C0F" w:rsidRDefault="004A5C0F" w:rsidP="004A5C0F">
      <w:pPr>
        <w:spacing w:line="300" w:lineRule="auto"/>
        <w:ind w:firstLineChars="200" w:firstLine="480"/>
        <w:rPr>
          <w:rFonts w:ascii="Times New Roman" w:eastAsia="仿宋" w:hAnsi="Times New Roman" w:cs="Times New Roman"/>
          <w:sz w:val="24"/>
          <w:szCs w:val="24"/>
        </w:rPr>
      </w:pPr>
      <w:r>
        <w:rPr>
          <w:rFonts w:ascii="宋体" w:eastAsia="宋体" w:hAnsi="宋体" w:cs="宋体" w:hint="eastAsia"/>
          <w:sz w:val="24"/>
          <w:szCs w:val="24"/>
        </w:rPr>
        <w:t>⑥</w:t>
      </w:r>
      <w:r>
        <w:rPr>
          <w:rFonts w:ascii="Times New Roman" w:eastAsia="仿宋" w:hAnsi="Times New Roman" w:cs="Times New Roman" w:hint="eastAsia"/>
          <w:sz w:val="24"/>
          <w:szCs w:val="24"/>
        </w:rPr>
        <w:t>将</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外罩落下，放置于</w:t>
      </w:r>
      <w:proofErr w:type="gramStart"/>
      <w:r>
        <w:rPr>
          <w:rFonts w:ascii="Times New Roman" w:eastAsia="仿宋" w:hAnsi="Times New Roman" w:cs="Times New Roman" w:hint="eastAsia"/>
          <w:sz w:val="24"/>
          <w:szCs w:val="24"/>
        </w:rPr>
        <w:t>压力室</w:t>
      </w:r>
      <w:proofErr w:type="gramEnd"/>
      <w:r>
        <w:rPr>
          <w:rFonts w:ascii="Times New Roman" w:eastAsia="仿宋" w:hAnsi="Times New Roman" w:cs="Times New Roman" w:hint="eastAsia"/>
          <w:sz w:val="24"/>
          <w:szCs w:val="24"/>
        </w:rPr>
        <w:t>底座上，以备下次使用。</w:t>
      </w:r>
    </w:p>
    <w:p w14:paraId="4C59D4B1" w14:textId="1F768F85" w:rsidR="00244ADF" w:rsidRDefault="004A5C0F" w:rsidP="004A5C0F">
      <w:pPr>
        <w:ind w:firstLineChars="200" w:firstLine="480"/>
      </w:pPr>
      <w:r>
        <w:rPr>
          <w:rFonts w:ascii="宋体" w:eastAsia="宋体" w:hAnsi="宋体" w:cs="宋体" w:hint="eastAsia"/>
          <w:kern w:val="0"/>
          <w:sz w:val="24"/>
          <w:szCs w:val="24"/>
        </w:rPr>
        <w:t>⑦</w:t>
      </w:r>
      <w:r>
        <w:rPr>
          <w:rFonts w:ascii="Times New Roman" w:eastAsia="仿宋" w:hAnsi="Times New Roman" w:cs="Times New Roman" w:hint="eastAsia"/>
          <w:kern w:val="0"/>
          <w:sz w:val="24"/>
          <w:szCs w:val="24"/>
        </w:rPr>
        <w:t>拷贝试验数据，整理仪器，关闭工控机，依次关闭控制台电源开关、</w:t>
      </w:r>
      <w:proofErr w:type="gramStart"/>
      <w:r>
        <w:rPr>
          <w:rFonts w:ascii="Times New Roman" w:eastAsia="仿宋" w:hAnsi="Times New Roman" w:cs="Times New Roman" w:hint="eastAsia"/>
          <w:kern w:val="0"/>
          <w:sz w:val="24"/>
          <w:szCs w:val="24"/>
        </w:rPr>
        <w:t>温控机</w:t>
      </w:r>
      <w:proofErr w:type="gramEnd"/>
      <w:r>
        <w:rPr>
          <w:rFonts w:ascii="Times New Roman" w:eastAsia="仿宋" w:hAnsi="Times New Roman" w:cs="Times New Roman" w:hint="eastAsia"/>
          <w:kern w:val="0"/>
          <w:sz w:val="24"/>
          <w:szCs w:val="24"/>
        </w:rPr>
        <w:t>电源开关、油泵电源开关和总电源开关。</w:t>
      </w:r>
    </w:p>
    <w:sectPr w:rsidR="00244A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1D3"/>
    <w:rsid w:val="00244ADF"/>
    <w:rsid w:val="004141D3"/>
    <w:rsid w:val="004A5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CA4D4"/>
  <w15:chartTrackingRefBased/>
  <w15:docId w15:val="{7D10BFDA-06D5-4FA3-884A-D0FDD1BD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9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guanyun</dc:creator>
  <cp:keywords/>
  <dc:description/>
  <cp:lastModifiedBy>chen guanyun</cp:lastModifiedBy>
  <cp:revision>2</cp:revision>
  <dcterms:created xsi:type="dcterms:W3CDTF">2022-04-26T13:44:00Z</dcterms:created>
  <dcterms:modified xsi:type="dcterms:W3CDTF">2022-04-26T13:45:00Z</dcterms:modified>
</cp:coreProperties>
</file>