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5DF75" w14:textId="77777777" w:rsidR="000B6278" w:rsidRDefault="000B6278" w:rsidP="000B6278">
      <w:pPr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设备操作说明：</w:t>
      </w:r>
    </w:p>
    <w:p w14:paraId="59AA6B30" w14:textId="77777777" w:rsidR="000B6278" w:rsidRDefault="000B6278" w:rsidP="000B6278">
      <w:pPr>
        <w:spacing w:line="300" w:lineRule="auto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结构损伤检测系统是一种用于力学、土木建筑工程、水利工程领域的物理性能测试仪器，具体的操作步骤如下：</w:t>
      </w:r>
    </w:p>
    <w:p w14:paraId="79DEE88D" w14:textId="77777777" w:rsidR="000B6278" w:rsidRDefault="000B6278" w:rsidP="000B627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1. </w:t>
      </w:r>
      <w:r>
        <w:rPr>
          <w:rFonts w:ascii="Times New Roman" w:eastAsia="宋体" w:hAnsi="Times New Roman" w:cs="Times New Roman" w:hint="eastAsia"/>
          <w:sz w:val="24"/>
          <w:szCs w:val="24"/>
        </w:rPr>
        <w:t>检查设备。全套设备主要包含：主机、</w:t>
      </w:r>
      <w:r>
        <w:rPr>
          <w:rFonts w:ascii="Times New Roman" w:eastAsia="宋体" w:hAnsi="Times New Roman" w:cs="Times New Roman"/>
          <w:sz w:val="24"/>
          <w:szCs w:val="24"/>
        </w:rPr>
        <w:t>LCD</w:t>
      </w:r>
      <w:r>
        <w:rPr>
          <w:rFonts w:ascii="Times New Roman" w:eastAsia="宋体" w:hAnsi="Times New Roman" w:cs="Times New Roman" w:hint="eastAsia"/>
          <w:sz w:val="24"/>
          <w:szCs w:val="24"/>
        </w:rPr>
        <w:t>、显示灯、连接器、校准器、显示器等。设备齐全后将各类仪器设备按操作说明连接在一起。</w:t>
      </w:r>
    </w:p>
    <w:p w14:paraId="778C5A70" w14:textId="77777777" w:rsidR="000B6278" w:rsidRDefault="000B6278" w:rsidP="000B627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2. </w:t>
      </w:r>
      <w:r>
        <w:rPr>
          <w:rFonts w:ascii="Times New Roman" w:eastAsia="宋体" w:hAnsi="Times New Roman" w:cs="Times New Roman" w:hint="eastAsia"/>
          <w:sz w:val="24"/>
          <w:szCs w:val="24"/>
        </w:rPr>
        <w:t>启动仪器及电脑，在电脑上安装配套软件，并设置好相关使用环境，对数据进行初始化设置并校准。</w:t>
      </w:r>
    </w:p>
    <w:p w14:paraId="69A9B4AF" w14:textId="5E766635" w:rsidR="00911A70" w:rsidRDefault="000B6278" w:rsidP="000B6278"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3.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测量，按照使用指南进行测量，在</w:t>
      </w:r>
      <w:proofErr w:type="spellStart"/>
      <w:r>
        <w:rPr>
          <w:rFonts w:ascii="Times New Roman" w:eastAsia="宋体" w:hAnsi="Times New Roman" w:cs="Times New Roman"/>
          <w:kern w:val="0"/>
          <w:sz w:val="24"/>
          <w:szCs w:val="24"/>
        </w:rPr>
        <w:t>dSPACE</w:t>
      </w:r>
      <w:proofErr w:type="spellEnd"/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平台实时仿真系统进行代码生成、</w:t>
      </w:r>
      <w:proofErr w:type="spellStart"/>
      <w:r>
        <w:rPr>
          <w:rFonts w:ascii="Times New Roman" w:eastAsia="宋体" w:hAnsi="Times New Roman" w:cs="Times New Roman"/>
          <w:kern w:val="0"/>
          <w:sz w:val="24"/>
          <w:szCs w:val="24"/>
        </w:rPr>
        <w:t>dSPACE</w:t>
      </w:r>
      <w:proofErr w:type="spellEnd"/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实时硬件控制以及硬件测试。</w:t>
      </w:r>
      <w:bookmarkStart w:id="0" w:name="_GoBack"/>
      <w:bookmarkEnd w:id="0"/>
    </w:p>
    <w:sectPr w:rsidR="00911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551AC"/>
    <w:rsid w:val="000B6278"/>
    <w:rsid w:val="008551AC"/>
    <w:rsid w:val="0091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043CCA-071D-4150-B6B9-8B1257ED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6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法律事务办负责人</dc:creator>
  <cp:keywords/>
  <dc:description/>
  <cp:lastModifiedBy>法律事务办负责人</cp:lastModifiedBy>
  <cp:revision>3</cp:revision>
  <dcterms:created xsi:type="dcterms:W3CDTF">2022-05-23T13:46:00Z</dcterms:created>
  <dcterms:modified xsi:type="dcterms:W3CDTF">2022-05-23T13:46:00Z</dcterms:modified>
</cp:coreProperties>
</file>